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7E0" w:rsidRPr="00791D72" w:rsidRDefault="009047E0" w:rsidP="009047E0">
      <w:pPr>
        <w:spacing w:line="240" w:lineRule="auto"/>
        <w:ind w:left="-426"/>
        <w:jc w:val="center"/>
        <w:rPr>
          <w:rFonts w:ascii="Calibri" w:eastAsia="Calibri" w:hAnsi="Calibri" w:cs="Calibri"/>
          <w:lang w:val="uk-UA"/>
        </w:rPr>
      </w:pPr>
      <w:r w:rsidRPr="00791D72">
        <w:rPr>
          <w:rFonts w:ascii="UkrainianBaltica" w:eastAsia="UkrainianBaltica" w:hAnsi="UkrainianBaltica" w:cs="UkrainianBaltica"/>
          <w:noProof/>
          <w:sz w:val="24"/>
          <w:szCs w:val="24"/>
          <w:lang w:val="ru-RU" w:eastAsia="ru-RU"/>
        </w:rPr>
        <w:drawing>
          <wp:inline distT="0" distB="0" distL="0" distR="0" wp14:anchorId="3B0B2997" wp14:editId="36476C6F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047E0" w:rsidRPr="00791D72" w:rsidRDefault="009047E0" w:rsidP="009047E0">
      <w:pPr>
        <w:spacing w:line="240" w:lineRule="auto"/>
        <w:ind w:left="-426"/>
        <w:jc w:val="center"/>
        <w:rPr>
          <w:rFonts w:ascii="Calibri" w:eastAsia="Calibri" w:hAnsi="Calibri" w:cs="Calibri"/>
          <w:lang w:val="uk-UA"/>
        </w:rPr>
      </w:pPr>
    </w:p>
    <w:p w:rsidR="009047E0" w:rsidRPr="00791D72" w:rsidRDefault="009047E0" w:rsidP="009047E0">
      <w:pPr>
        <w:pStyle w:val="1"/>
        <w:keepLines w:val="0"/>
        <w:spacing w:before="0"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91D7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ІЧНЯНСЬКА МІСЬКА РАДА</w:t>
      </w:r>
    </w:p>
    <w:p w:rsidR="009047E0" w:rsidRPr="00791D72" w:rsidRDefault="009047E0" w:rsidP="009047E0">
      <w:pPr>
        <w:pStyle w:val="2"/>
        <w:keepLines w:val="0"/>
        <w:spacing w:before="0"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lang w:val="uk-UA"/>
        </w:rPr>
      </w:pPr>
    </w:p>
    <w:p w:rsidR="009047E0" w:rsidRPr="00791D72" w:rsidRDefault="009047E0" w:rsidP="009047E0">
      <w:pPr>
        <w:pStyle w:val="2"/>
        <w:keepLines w:val="0"/>
        <w:spacing w:before="0"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lang w:val="uk-UA"/>
        </w:rPr>
      </w:pPr>
      <w:r w:rsidRPr="00791D72">
        <w:rPr>
          <w:rFonts w:ascii="Times New Roman" w:eastAsia="Times New Roman" w:hAnsi="Times New Roman" w:cs="Times New Roman"/>
          <w:b/>
          <w:lang w:val="uk-UA"/>
        </w:rPr>
        <w:t>РОЗПОРЯДЖЕННЯ</w:t>
      </w:r>
    </w:p>
    <w:p w:rsidR="009047E0" w:rsidRDefault="009047E0" w:rsidP="009047E0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6105C5" w:rsidRPr="00791D72" w:rsidRDefault="006105C5" w:rsidP="009047E0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047E0" w:rsidRDefault="009047E0" w:rsidP="009047E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 липня</w:t>
      </w:r>
      <w:r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2024 року                    </w:t>
      </w:r>
      <w:r w:rsidR="00CB48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</w:t>
      </w:r>
      <w:r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м. Ічня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189</w:t>
      </w:r>
    </w:p>
    <w:p w:rsidR="009047E0" w:rsidRDefault="009047E0" w:rsidP="009047E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047E0" w:rsidRDefault="009047E0" w:rsidP="009047E0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9047E0" w:rsidRDefault="009047E0" w:rsidP="009047E0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B481F" w:rsidRDefault="00EE0F03" w:rsidP="00E47D19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Для </w:t>
      </w:r>
      <w:r w:rsidR="006105C5">
        <w:rPr>
          <w:rFonts w:ascii="Times New Roman" w:eastAsia="Times New Roman" w:hAnsi="Times New Roman" w:cs="Times New Roman"/>
          <w:sz w:val="28"/>
          <w:szCs w:val="28"/>
          <w:lang w:val="uk-UA"/>
        </w:rPr>
        <w:t>прийняття</w:t>
      </w:r>
      <w:r w:rsidR="00C402B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зі спільної власності територіальних громад сіл, сел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ищ, міст Чернігівської області </w:t>
      </w:r>
      <w:r w:rsidR="00C402B2">
        <w:rPr>
          <w:rFonts w:ascii="Times New Roman" w:eastAsia="Times New Roman" w:hAnsi="Times New Roman" w:cs="Times New Roman"/>
          <w:sz w:val="28"/>
          <w:szCs w:val="28"/>
          <w:lang w:val="uk-UA"/>
        </w:rPr>
        <w:t>генератор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="00C402B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резервного живлення </w:t>
      </w:r>
      <w:r w:rsidR="00C402B2">
        <w:rPr>
          <w:rFonts w:ascii="Times New Roman" w:eastAsia="Times New Roman" w:hAnsi="Times New Roman" w:cs="Times New Roman"/>
          <w:sz w:val="28"/>
          <w:szCs w:val="28"/>
          <w:lang w:val="en-US"/>
        </w:rPr>
        <w:t>Honda</w:t>
      </w:r>
      <w:r w:rsidR="006105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402B2">
        <w:rPr>
          <w:rFonts w:ascii="Times New Roman" w:eastAsia="Times New Roman" w:hAnsi="Times New Roman" w:cs="Times New Roman"/>
          <w:sz w:val="28"/>
          <w:szCs w:val="28"/>
          <w:lang w:val="en-US"/>
        </w:rPr>
        <w:t>Poweri</w:t>
      </w:r>
      <w:proofErr w:type="spellEnd"/>
      <w:r w:rsidR="00C402B2" w:rsidRPr="00C402B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402B2">
        <w:rPr>
          <w:rFonts w:ascii="Times New Roman" w:eastAsia="Times New Roman" w:hAnsi="Times New Roman" w:cs="Times New Roman"/>
          <w:sz w:val="28"/>
          <w:szCs w:val="28"/>
          <w:lang w:val="en-US"/>
        </w:rPr>
        <w:t>P</w:t>
      </w:r>
      <w:r w:rsidR="00C402B2" w:rsidRPr="00C402B2">
        <w:rPr>
          <w:rFonts w:ascii="Times New Roman" w:eastAsia="Times New Roman" w:hAnsi="Times New Roman" w:cs="Times New Roman"/>
          <w:sz w:val="28"/>
          <w:szCs w:val="28"/>
          <w:lang w:val="uk-UA"/>
        </w:rPr>
        <w:t>5001</w:t>
      </w:r>
      <w:r w:rsidR="00C402B2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="00C402B2" w:rsidRPr="00C402B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402B2">
        <w:rPr>
          <w:rFonts w:ascii="Times New Roman" w:eastAsia="Times New Roman" w:hAnsi="Times New Roman" w:cs="Times New Roman"/>
          <w:sz w:val="28"/>
          <w:szCs w:val="28"/>
          <w:lang w:val="en-US"/>
        </w:rPr>
        <w:t>AVR</w:t>
      </w:r>
      <w:r w:rsidR="00C402B2">
        <w:rPr>
          <w:rFonts w:ascii="Times New Roman" w:eastAsia="Times New Roman" w:hAnsi="Times New Roman" w:cs="Times New Roman"/>
          <w:sz w:val="28"/>
          <w:szCs w:val="28"/>
          <w:lang w:val="uk-UA"/>
        </w:rPr>
        <w:t>, потужністю 3,9 кВт, 2022 року випуску, інвентарний номер 104110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059, б</w:t>
      </w:r>
      <w:r w:rsidR="00C402B2">
        <w:rPr>
          <w:rFonts w:ascii="Times New Roman" w:eastAsia="Times New Roman" w:hAnsi="Times New Roman" w:cs="Times New Roman"/>
          <w:sz w:val="28"/>
          <w:szCs w:val="28"/>
          <w:lang w:val="uk-UA"/>
        </w:rPr>
        <w:t>алансовою (первісною) вартістю 400 000,00 грн. у комунальну вл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асність Ічнянської міської ради та </w:t>
      </w:r>
      <w:r w:rsidR="009047E0" w:rsidRPr="00C402B2">
        <w:rPr>
          <w:rFonts w:ascii="Times New Roman" w:hAnsi="Times New Roman" w:cs="Times New Roman"/>
          <w:sz w:val="28"/>
          <w:szCs w:val="28"/>
          <w:lang w:val="uk-UA"/>
        </w:rPr>
        <w:t xml:space="preserve">підписання </w:t>
      </w:r>
      <w:r w:rsidR="00C402B2">
        <w:rPr>
          <w:rFonts w:ascii="Times New Roman" w:hAnsi="Times New Roman" w:cs="Times New Roman"/>
          <w:sz w:val="28"/>
          <w:szCs w:val="28"/>
          <w:lang w:val="uk-UA"/>
        </w:rPr>
        <w:t xml:space="preserve">акта </w:t>
      </w:r>
      <w:r w:rsidR="00CB481F">
        <w:rPr>
          <w:rFonts w:ascii="Times New Roman" w:hAnsi="Times New Roman" w:cs="Times New Roman"/>
          <w:sz w:val="28"/>
          <w:szCs w:val="28"/>
          <w:lang w:val="uk-UA"/>
        </w:rPr>
        <w:t xml:space="preserve">приймання-передачі </w:t>
      </w:r>
      <w:r>
        <w:rPr>
          <w:rFonts w:ascii="Times New Roman" w:hAnsi="Times New Roman" w:cs="Times New Roman"/>
          <w:sz w:val="28"/>
          <w:szCs w:val="28"/>
          <w:lang w:val="uk-UA"/>
        </w:rPr>
        <w:t>вказаного</w:t>
      </w:r>
      <w:r w:rsidRPr="00C402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47E0" w:rsidRPr="00C402B2">
        <w:rPr>
          <w:rFonts w:ascii="Times New Roman" w:hAnsi="Times New Roman" w:cs="Times New Roman"/>
          <w:sz w:val="28"/>
          <w:szCs w:val="28"/>
          <w:lang w:val="uk-UA"/>
        </w:rPr>
        <w:t>майна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E47D19" w:rsidRPr="00E47D19" w:rsidRDefault="00E47D19" w:rsidP="00E47D19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B481F" w:rsidRDefault="00CB481F" w:rsidP="00E47D1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ЗОБОВ’ЯЗУЮ:</w:t>
      </w:r>
    </w:p>
    <w:p w:rsidR="00E47D19" w:rsidRDefault="00E47D19" w:rsidP="00E47D1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481F" w:rsidRDefault="0085166A" w:rsidP="00AD54FC">
      <w:pPr>
        <w:pStyle w:val="a5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Створити комісію </w:t>
      </w:r>
      <w:r w:rsidR="00CB481F">
        <w:rPr>
          <w:rFonts w:ascii="Times New Roman" w:eastAsia="Times New Roman" w:hAnsi="Times New Roman" w:cs="Times New Roman"/>
          <w:sz w:val="28"/>
          <w:szCs w:val="28"/>
          <w:lang w:val="uk-UA"/>
        </w:rPr>
        <w:t>у складі:</w:t>
      </w:r>
    </w:p>
    <w:p w:rsidR="008D374D" w:rsidRDefault="008D374D" w:rsidP="008D374D">
      <w:pPr>
        <w:pStyle w:val="a5"/>
        <w:spacing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45FF3" w:rsidRDefault="00645FF3" w:rsidP="008D374D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45FF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Голова комісії: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Животяга</w:t>
      </w:r>
      <w:proofErr w:type="spellEnd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8D374D" w:rsidRPr="0085166A" w:rsidRDefault="00645FF3" w:rsidP="00645FF3">
      <w:pPr>
        <w:spacing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645F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Члени </w:t>
      </w:r>
      <w:proofErr w:type="spellStart"/>
      <w:r w:rsidRPr="00645F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комі</w:t>
      </w:r>
      <w:proofErr w:type="gramStart"/>
      <w:r w:rsidRPr="00645F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с</w:t>
      </w:r>
      <w:proofErr w:type="gramEnd"/>
      <w:r w:rsidRPr="00645F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ії</w:t>
      </w:r>
      <w:proofErr w:type="spellEnd"/>
      <w:r w:rsidRPr="00645F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:</w:t>
      </w:r>
      <w:r w:rsidRPr="00645FF3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</w:p>
    <w:p w:rsidR="0085166A" w:rsidRPr="00AD54FC" w:rsidRDefault="0085166A" w:rsidP="0085166A">
      <w:pPr>
        <w:pStyle w:val="a5"/>
        <w:numPr>
          <w:ilvl w:val="0"/>
          <w:numId w:val="3"/>
        </w:numPr>
        <w:spacing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4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Радченко Світлана Миколаївна 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–</w:t>
      </w:r>
      <w:r w:rsidRPr="00AD54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начальник відділу бухгалтерського обліку та звітності Ічнянської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645FF3" w:rsidRPr="00645FF3" w:rsidRDefault="0085166A" w:rsidP="00AD54FC">
      <w:pPr>
        <w:pStyle w:val="a5"/>
        <w:numPr>
          <w:ilvl w:val="0"/>
          <w:numId w:val="3"/>
        </w:numPr>
        <w:spacing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Гаврилко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Микола Петрович 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–</w:t>
      </w:r>
      <w:r w:rsidR="004708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</w:t>
      </w:r>
      <w:r w:rsidR="00645FF3" w:rsidRPr="00645F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ачальник відділу </w:t>
      </w:r>
      <w:r w:rsidR="00645F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питань </w:t>
      </w:r>
      <w:r w:rsidR="00645FF3" w:rsidRPr="00645FF3">
        <w:rPr>
          <w:rFonts w:ascii="Times New Roman" w:eastAsia="Times New Roman" w:hAnsi="Times New Roman" w:cs="Times New Roman"/>
          <w:sz w:val="28"/>
          <w:szCs w:val="28"/>
          <w:lang w:val="uk-UA"/>
        </w:rPr>
        <w:t>обліку та відчу</w:t>
      </w:r>
      <w:r w:rsidR="00E47D19">
        <w:rPr>
          <w:rFonts w:ascii="Times New Roman" w:eastAsia="Times New Roman" w:hAnsi="Times New Roman" w:cs="Times New Roman"/>
          <w:sz w:val="28"/>
          <w:szCs w:val="28"/>
          <w:lang w:val="uk-UA"/>
        </w:rPr>
        <w:t>ження</w:t>
      </w:r>
      <w:r w:rsidR="00645FF3" w:rsidRPr="00645F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47D1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комунального майна </w:t>
      </w:r>
      <w:r w:rsidR="000973C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E47D19">
        <w:rPr>
          <w:rFonts w:ascii="Times New Roman" w:eastAsia="Times New Roman" w:hAnsi="Times New Roman" w:cs="Times New Roman"/>
          <w:sz w:val="28"/>
          <w:szCs w:val="28"/>
          <w:lang w:val="uk-UA"/>
        </w:rPr>
        <w:t>правління комунального майна Чернігівської обласного ради</w:t>
      </w:r>
      <w:r w:rsidR="004708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</w:t>
      </w:r>
      <w:r w:rsidR="00645FF3" w:rsidRPr="00645FF3">
        <w:rPr>
          <w:rFonts w:ascii="Times New Roman" w:eastAsia="Times New Roman" w:hAnsi="Times New Roman" w:cs="Times New Roman"/>
          <w:sz w:val="28"/>
          <w:szCs w:val="28"/>
          <w:lang w:val="uk-UA"/>
        </w:rPr>
        <w:t>за згодою)</w:t>
      </w:r>
      <w:r w:rsidR="00AD54FC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CB481F" w:rsidRPr="00645FF3" w:rsidRDefault="00645FF3" w:rsidP="00AD54FC">
      <w:pPr>
        <w:pStyle w:val="a5"/>
        <w:numPr>
          <w:ilvl w:val="0"/>
          <w:numId w:val="3"/>
        </w:numPr>
        <w:spacing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45F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Платонов Олександр Сергійович </w:t>
      </w:r>
      <w:r w:rsidR="0085166A"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–</w:t>
      </w:r>
      <w:r w:rsidRPr="00645F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</w:t>
      </w:r>
      <w:r w:rsidR="00AD54FC">
        <w:rPr>
          <w:rFonts w:ascii="Times New Roman" w:eastAsia="Times New Roman" w:hAnsi="Times New Roman" w:cs="Times New Roman"/>
          <w:sz w:val="28"/>
          <w:szCs w:val="28"/>
          <w:lang w:val="uk-UA"/>
        </w:rPr>
        <w:t>аступник генерального директора з технічних питань</w:t>
      </w:r>
      <w:r w:rsidRPr="00645F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D54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«Чернігівського </w:t>
      </w:r>
      <w:r w:rsidRPr="00645FF3">
        <w:rPr>
          <w:rFonts w:ascii="Times New Roman" w:eastAsia="Times New Roman" w:hAnsi="Times New Roman" w:cs="Times New Roman"/>
          <w:sz w:val="28"/>
          <w:szCs w:val="28"/>
          <w:lang w:val="uk-UA"/>
        </w:rPr>
        <w:t>обласного центру екстреної медичної допомоги та медицини катастроф</w:t>
      </w:r>
      <w:r w:rsidR="00AD54FC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Pr="00645F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Чернігівської обласної ради</w:t>
      </w:r>
      <w:r w:rsidR="00AD54FC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AD54FC" w:rsidRPr="00AD54FC" w:rsidRDefault="00AD54FC" w:rsidP="00AD54FC">
      <w:pPr>
        <w:pStyle w:val="a5"/>
        <w:numPr>
          <w:ilvl w:val="0"/>
          <w:numId w:val="3"/>
        </w:numPr>
        <w:spacing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4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Ситник </w:t>
      </w:r>
      <w:r w:rsidR="00645FF3" w:rsidRPr="00AD54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Людмила Іванівна – головний бухгалтер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«Чернігівського </w:t>
      </w:r>
      <w:r w:rsidRPr="00645FF3">
        <w:rPr>
          <w:rFonts w:ascii="Times New Roman" w:eastAsia="Times New Roman" w:hAnsi="Times New Roman" w:cs="Times New Roman"/>
          <w:sz w:val="28"/>
          <w:szCs w:val="28"/>
          <w:lang w:val="uk-UA"/>
        </w:rPr>
        <w:t>обласного центру екстреної медичної допомоги та медицини катастроф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Pr="00645F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Чернігівської обласної ради</w:t>
      </w:r>
      <w:r w:rsidR="00006BE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6105C5" w:rsidRDefault="006105C5" w:rsidP="00AD54FC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5166A" w:rsidRPr="0085166A" w:rsidRDefault="0085166A" w:rsidP="0085166A">
      <w:pPr>
        <w:pStyle w:val="a5"/>
        <w:numPr>
          <w:ilvl w:val="0"/>
          <w:numId w:val="1"/>
        </w:numPr>
        <w:ind w:left="0" w:firstLine="284"/>
        <w:jc w:val="both"/>
        <w:rPr>
          <w:rFonts w:ascii="Times New Roman" w:eastAsiaTheme="minorHAnsi" w:hAnsi="Times New Roman" w:cs="Times New Roman"/>
          <w:sz w:val="28"/>
          <w:szCs w:val="28"/>
          <w:lang w:val="uk-UA"/>
        </w:rPr>
      </w:pPr>
      <w:r w:rsidRPr="0085166A">
        <w:rPr>
          <w:rFonts w:ascii="Times New Roman" w:eastAsiaTheme="minorHAnsi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</w:t>
      </w:r>
      <w:r>
        <w:rPr>
          <w:rFonts w:ascii="Times New Roman" w:eastAsiaTheme="minorHAnsi" w:hAnsi="Times New Roman" w:cs="Times New Roman"/>
          <w:sz w:val="28"/>
          <w:szCs w:val="28"/>
          <w:lang w:val="uk-UA"/>
        </w:rPr>
        <w:t xml:space="preserve">першого </w:t>
      </w:r>
      <w:r w:rsidRPr="0085166A">
        <w:rPr>
          <w:rFonts w:ascii="Times New Roman" w:eastAsiaTheme="minorHAnsi" w:hAnsi="Times New Roman" w:cs="Times New Roman"/>
          <w:sz w:val="28"/>
          <w:szCs w:val="28"/>
          <w:lang w:val="uk-UA"/>
        </w:rPr>
        <w:t>заступника міського голови з питань діяльності виконавчих органів ра</w:t>
      </w:r>
      <w:r>
        <w:rPr>
          <w:rFonts w:ascii="Times New Roman" w:eastAsiaTheme="minorHAnsi" w:hAnsi="Times New Roman" w:cs="Times New Roman"/>
          <w:sz w:val="28"/>
          <w:szCs w:val="28"/>
          <w:lang w:val="uk-UA"/>
        </w:rPr>
        <w:t>ди                  Ярослава ЖИВОТЯГУ.</w:t>
      </w:r>
    </w:p>
    <w:p w:rsidR="00AD54FC" w:rsidRDefault="00AD54FC" w:rsidP="0085166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D54FC" w:rsidRDefault="00AD54FC" w:rsidP="004F4D8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4F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міської ради                     </w:t>
      </w:r>
      <w:r w:rsidR="008516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 w:rsidRPr="00AD54F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Григорій ГЕРАСИМЕНКО    </w:t>
      </w:r>
    </w:p>
    <w:sectPr w:rsidR="00AD54FC" w:rsidSect="0085166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699" w:rsidRDefault="00402699" w:rsidP="00E47D19">
      <w:pPr>
        <w:spacing w:line="240" w:lineRule="auto"/>
      </w:pPr>
      <w:r>
        <w:separator/>
      </w:r>
    </w:p>
  </w:endnote>
  <w:endnote w:type="continuationSeparator" w:id="0">
    <w:p w:rsidR="00402699" w:rsidRDefault="00402699" w:rsidP="00E47D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699" w:rsidRDefault="00402699" w:rsidP="00E47D19">
      <w:pPr>
        <w:spacing w:line="240" w:lineRule="auto"/>
      </w:pPr>
      <w:r>
        <w:separator/>
      </w:r>
    </w:p>
  </w:footnote>
  <w:footnote w:type="continuationSeparator" w:id="0">
    <w:p w:rsidR="00402699" w:rsidRDefault="00402699" w:rsidP="00E47D1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01025"/>
    <w:multiLevelType w:val="hybridMultilevel"/>
    <w:tmpl w:val="26B0AC48"/>
    <w:lvl w:ilvl="0" w:tplc="899ED756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F35388B"/>
    <w:multiLevelType w:val="hybridMultilevel"/>
    <w:tmpl w:val="BBC0265C"/>
    <w:lvl w:ilvl="0" w:tplc="899ED756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0874D9C"/>
    <w:multiLevelType w:val="hybridMultilevel"/>
    <w:tmpl w:val="40E4D9D8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020"/>
    <w:rsid w:val="000069F3"/>
    <w:rsid w:val="00006BEC"/>
    <w:rsid w:val="000973C5"/>
    <w:rsid w:val="000D6ADF"/>
    <w:rsid w:val="00331C70"/>
    <w:rsid w:val="0038198B"/>
    <w:rsid w:val="003A2B0C"/>
    <w:rsid w:val="003C26B2"/>
    <w:rsid w:val="00402699"/>
    <w:rsid w:val="00457243"/>
    <w:rsid w:val="004708E0"/>
    <w:rsid w:val="004A4461"/>
    <w:rsid w:val="004A6F35"/>
    <w:rsid w:val="004F4D8D"/>
    <w:rsid w:val="00514D20"/>
    <w:rsid w:val="00533074"/>
    <w:rsid w:val="00573FAC"/>
    <w:rsid w:val="00591999"/>
    <w:rsid w:val="006105C5"/>
    <w:rsid w:val="00635B9A"/>
    <w:rsid w:val="00645FF3"/>
    <w:rsid w:val="006B6FC9"/>
    <w:rsid w:val="006B7140"/>
    <w:rsid w:val="006D7020"/>
    <w:rsid w:val="006E2C37"/>
    <w:rsid w:val="007621B2"/>
    <w:rsid w:val="007C1FCD"/>
    <w:rsid w:val="007C4C9C"/>
    <w:rsid w:val="00826C60"/>
    <w:rsid w:val="00841F01"/>
    <w:rsid w:val="0085166A"/>
    <w:rsid w:val="00882837"/>
    <w:rsid w:val="008D374D"/>
    <w:rsid w:val="009047E0"/>
    <w:rsid w:val="00905501"/>
    <w:rsid w:val="009336AF"/>
    <w:rsid w:val="00972FB6"/>
    <w:rsid w:val="00984DB1"/>
    <w:rsid w:val="009B1030"/>
    <w:rsid w:val="00A00C1E"/>
    <w:rsid w:val="00A14FF1"/>
    <w:rsid w:val="00A23354"/>
    <w:rsid w:val="00A95ADB"/>
    <w:rsid w:val="00AD279E"/>
    <w:rsid w:val="00AD54FC"/>
    <w:rsid w:val="00B24A96"/>
    <w:rsid w:val="00B45A9A"/>
    <w:rsid w:val="00B72369"/>
    <w:rsid w:val="00BA0739"/>
    <w:rsid w:val="00BE0E6B"/>
    <w:rsid w:val="00C10C6D"/>
    <w:rsid w:val="00C17049"/>
    <w:rsid w:val="00C3026D"/>
    <w:rsid w:val="00C402B2"/>
    <w:rsid w:val="00C62618"/>
    <w:rsid w:val="00C72D18"/>
    <w:rsid w:val="00CB481F"/>
    <w:rsid w:val="00D5479C"/>
    <w:rsid w:val="00D628D2"/>
    <w:rsid w:val="00D66DC6"/>
    <w:rsid w:val="00D82AF6"/>
    <w:rsid w:val="00DF7D34"/>
    <w:rsid w:val="00E47D19"/>
    <w:rsid w:val="00EB396A"/>
    <w:rsid w:val="00EE0F03"/>
    <w:rsid w:val="00EF1C3C"/>
    <w:rsid w:val="00FB2330"/>
    <w:rsid w:val="00FB4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047E0"/>
    <w:pPr>
      <w:spacing w:after="0"/>
    </w:pPr>
    <w:rPr>
      <w:rFonts w:ascii="Arial" w:eastAsia="Arial" w:hAnsi="Arial" w:cs="Arial"/>
      <w:lang w:val="en" w:eastAsia="uk-UA"/>
    </w:rPr>
  </w:style>
  <w:style w:type="paragraph" w:styleId="1">
    <w:name w:val="heading 1"/>
    <w:basedOn w:val="a"/>
    <w:next w:val="a"/>
    <w:link w:val="10"/>
    <w:rsid w:val="009047E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link w:val="20"/>
    <w:rsid w:val="009047E0"/>
    <w:pPr>
      <w:keepNext/>
      <w:keepLines/>
      <w:spacing w:before="360" w:after="120"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4FF1"/>
    <w:pPr>
      <w:spacing w:line="240" w:lineRule="auto"/>
    </w:pPr>
    <w:rPr>
      <w:rFonts w:ascii="Tahoma" w:eastAsiaTheme="minorHAnsi" w:hAnsi="Tahoma" w:cs="Tahoma"/>
      <w:sz w:val="16"/>
      <w:szCs w:val="16"/>
      <w:lang w:val="ru-RU"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A14FF1"/>
    <w:rPr>
      <w:rFonts w:ascii="Tahoma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rsid w:val="009047E0"/>
    <w:rPr>
      <w:rFonts w:ascii="Arial" w:eastAsia="Arial" w:hAnsi="Arial" w:cs="Arial"/>
      <w:sz w:val="40"/>
      <w:szCs w:val="40"/>
      <w:lang w:val="en" w:eastAsia="uk-UA"/>
    </w:rPr>
  </w:style>
  <w:style w:type="character" w:customStyle="1" w:styleId="20">
    <w:name w:val="Заголовок 2 Знак"/>
    <w:basedOn w:val="a0"/>
    <w:link w:val="2"/>
    <w:rsid w:val="009047E0"/>
    <w:rPr>
      <w:rFonts w:ascii="Arial" w:eastAsia="Arial" w:hAnsi="Arial" w:cs="Arial"/>
      <w:sz w:val="32"/>
      <w:szCs w:val="32"/>
      <w:lang w:val="en" w:eastAsia="uk-UA"/>
    </w:rPr>
  </w:style>
  <w:style w:type="paragraph" w:styleId="a5">
    <w:name w:val="List Paragraph"/>
    <w:basedOn w:val="a"/>
    <w:uiPriority w:val="34"/>
    <w:qFormat/>
    <w:rsid w:val="00C402B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47D19"/>
    <w:pPr>
      <w:tabs>
        <w:tab w:val="center" w:pos="4819"/>
        <w:tab w:val="right" w:pos="9639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7D19"/>
    <w:rPr>
      <w:rFonts w:ascii="Arial" w:eastAsia="Arial" w:hAnsi="Arial" w:cs="Arial"/>
      <w:lang w:val="en" w:eastAsia="uk-UA"/>
    </w:rPr>
  </w:style>
  <w:style w:type="paragraph" w:styleId="a8">
    <w:name w:val="footer"/>
    <w:basedOn w:val="a"/>
    <w:link w:val="a9"/>
    <w:uiPriority w:val="99"/>
    <w:unhideWhenUsed/>
    <w:rsid w:val="00E47D19"/>
    <w:pPr>
      <w:tabs>
        <w:tab w:val="center" w:pos="4819"/>
        <w:tab w:val="right" w:pos="9639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7D19"/>
    <w:rPr>
      <w:rFonts w:ascii="Arial" w:eastAsia="Arial" w:hAnsi="Arial" w:cs="Arial"/>
      <w:lang w:val="en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047E0"/>
    <w:pPr>
      <w:spacing w:after="0"/>
    </w:pPr>
    <w:rPr>
      <w:rFonts w:ascii="Arial" w:eastAsia="Arial" w:hAnsi="Arial" w:cs="Arial"/>
      <w:lang w:val="en" w:eastAsia="uk-UA"/>
    </w:rPr>
  </w:style>
  <w:style w:type="paragraph" w:styleId="1">
    <w:name w:val="heading 1"/>
    <w:basedOn w:val="a"/>
    <w:next w:val="a"/>
    <w:link w:val="10"/>
    <w:rsid w:val="009047E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link w:val="20"/>
    <w:rsid w:val="009047E0"/>
    <w:pPr>
      <w:keepNext/>
      <w:keepLines/>
      <w:spacing w:before="360" w:after="120"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4FF1"/>
    <w:pPr>
      <w:spacing w:line="240" w:lineRule="auto"/>
    </w:pPr>
    <w:rPr>
      <w:rFonts w:ascii="Tahoma" w:eastAsiaTheme="minorHAnsi" w:hAnsi="Tahoma" w:cs="Tahoma"/>
      <w:sz w:val="16"/>
      <w:szCs w:val="16"/>
      <w:lang w:val="ru-RU"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A14FF1"/>
    <w:rPr>
      <w:rFonts w:ascii="Tahoma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rsid w:val="009047E0"/>
    <w:rPr>
      <w:rFonts w:ascii="Arial" w:eastAsia="Arial" w:hAnsi="Arial" w:cs="Arial"/>
      <w:sz w:val="40"/>
      <w:szCs w:val="40"/>
      <w:lang w:val="en" w:eastAsia="uk-UA"/>
    </w:rPr>
  </w:style>
  <w:style w:type="character" w:customStyle="1" w:styleId="20">
    <w:name w:val="Заголовок 2 Знак"/>
    <w:basedOn w:val="a0"/>
    <w:link w:val="2"/>
    <w:rsid w:val="009047E0"/>
    <w:rPr>
      <w:rFonts w:ascii="Arial" w:eastAsia="Arial" w:hAnsi="Arial" w:cs="Arial"/>
      <w:sz w:val="32"/>
      <w:szCs w:val="32"/>
      <w:lang w:val="en" w:eastAsia="uk-UA"/>
    </w:rPr>
  </w:style>
  <w:style w:type="paragraph" w:styleId="a5">
    <w:name w:val="List Paragraph"/>
    <w:basedOn w:val="a"/>
    <w:uiPriority w:val="34"/>
    <w:qFormat/>
    <w:rsid w:val="00C402B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47D19"/>
    <w:pPr>
      <w:tabs>
        <w:tab w:val="center" w:pos="4819"/>
        <w:tab w:val="right" w:pos="9639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7D19"/>
    <w:rPr>
      <w:rFonts w:ascii="Arial" w:eastAsia="Arial" w:hAnsi="Arial" w:cs="Arial"/>
      <w:lang w:val="en" w:eastAsia="uk-UA"/>
    </w:rPr>
  </w:style>
  <w:style w:type="paragraph" w:styleId="a8">
    <w:name w:val="footer"/>
    <w:basedOn w:val="a"/>
    <w:link w:val="a9"/>
    <w:uiPriority w:val="99"/>
    <w:unhideWhenUsed/>
    <w:rsid w:val="00E47D19"/>
    <w:pPr>
      <w:tabs>
        <w:tab w:val="center" w:pos="4819"/>
        <w:tab w:val="right" w:pos="9639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7D19"/>
    <w:rPr>
      <w:rFonts w:ascii="Arial" w:eastAsia="Arial" w:hAnsi="Arial" w:cs="Arial"/>
      <w:lang w:val="en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1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cp:lastPrinted>2024-09-27T12:09:00Z</cp:lastPrinted>
  <dcterms:created xsi:type="dcterms:W3CDTF">2024-07-22T07:01:00Z</dcterms:created>
  <dcterms:modified xsi:type="dcterms:W3CDTF">2024-10-04T08:10:00Z</dcterms:modified>
</cp:coreProperties>
</file>